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2B" w:rsidRDefault="00700A9D"/>
    <w:p w:rsidR="000A4E78" w:rsidRDefault="000A4E78">
      <w:r>
        <w:rPr>
          <w:noProof/>
          <w:lang w:eastAsia="ru-RU"/>
        </w:rPr>
        <w:drawing>
          <wp:inline distT="0" distB="0" distL="0" distR="0">
            <wp:extent cx="5940425" cy="4614881"/>
            <wp:effectExtent l="19050" t="0" r="3175" b="0"/>
            <wp:docPr id="2" name="Рисунок 1" descr="https://image.jimcdn.com/app/cms/image/transf/dimension=670x10000:format=jpg/path/s9f4fd2675eed527b/image/ic545976f86905573/version/15065132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670x10000:format=jpg/path/s9f4fd2675eed527b/image/ic545976f86905573/version/1506513262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78" w:rsidRDefault="000A4E78"/>
    <w:p w:rsidR="000A4E78" w:rsidRDefault="000A4E78"/>
    <w:p w:rsidR="000A4E78" w:rsidRPr="000A4E78" w:rsidRDefault="00700A9D" w:rsidP="000A4E78">
      <w:pPr>
        <w:shd w:val="clear" w:color="auto" w:fill="E0F59F"/>
        <w:spacing w:after="0" w:line="270" w:lineRule="atLeast"/>
        <w:ind w:left="709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Book Antiqua" w:eastAsia="Times New Roman" w:hAnsi="Book Antiqua" w:cs="Arial"/>
          <w:b/>
          <w:bCs/>
          <w:i/>
          <w:iCs/>
          <w:color w:val="B50B9D"/>
          <w:sz w:val="44"/>
          <w:szCs w:val="44"/>
          <w:lang w:eastAsia="ru-RU"/>
        </w:rPr>
        <w:t xml:space="preserve"> ДИРЕКТОР  </w:t>
      </w:r>
      <w:r w:rsidR="000A4E78" w:rsidRPr="000A4E78">
        <w:rPr>
          <w:rFonts w:ascii="Book Antiqua" w:eastAsia="Times New Roman" w:hAnsi="Book Antiqua" w:cs="Arial"/>
          <w:b/>
          <w:bCs/>
          <w:i/>
          <w:iCs/>
          <w:color w:val="B50B9D"/>
          <w:sz w:val="44"/>
          <w:szCs w:val="44"/>
          <w:lang w:eastAsia="ru-RU"/>
        </w:rPr>
        <w:t>РАДИТЬ: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709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Book Antiqua" w:eastAsia="Times New Roman" w:hAnsi="Book Antiqua" w:cs="Arial"/>
          <w:b/>
          <w:bCs/>
          <w:i/>
          <w:iCs/>
          <w:color w:val="C00000"/>
          <w:sz w:val="44"/>
          <w:szCs w:val="44"/>
          <w:lang w:eastAsia="ru-RU"/>
        </w:rPr>
        <w:t> 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709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Book Antiqua" w:eastAsia="Times New Roman" w:hAnsi="Book Antiqua" w:cs="Arial"/>
          <w:b/>
          <w:bCs/>
          <w:i/>
          <w:iCs/>
          <w:color w:val="6600FF"/>
          <w:sz w:val="44"/>
          <w:szCs w:val="44"/>
          <w:lang w:eastAsia="ru-RU"/>
        </w:rPr>
        <w:t xml:space="preserve">Правила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6600FF"/>
          <w:sz w:val="44"/>
          <w:szCs w:val="44"/>
          <w:lang w:eastAsia="ru-RU"/>
        </w:rPr>
        <w:t>педагогічної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6600FF"/>
          <w:sz w:val="44"/>
          <w:szCs w:val="44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6600FF"/>
          <w:sz w:val="44"/>
          <w:szCs w:val="44"/>
          <w:lang w:eastAsia="ru-RU"/>
        </w:rPr>
        <w:t>етики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6600FF"/>
          <w:sz w:val="44"/>
          <w:szCs w:val="44"/>
          <w:lang w:eastAsia="ru-RU"/>
        </w:rPr>
        <w:t>: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1429" w:hanging="3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Symbol" w:eastAsia="Times New Roman" w:hAnsi="Symbol" w:cs="Arial"/>
          <w:color w:val="0070C0"/>
          <w:sz w:val="32"/>
          <w:szCs w:val="32"/>
          <w:lang w:eastAsia="ru-RU"/>
        </w:rPr>
        <w:t></w:t>
      </w:r>
      <w:r w:rsidRPr="000A4E7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r w:rsidRPr="000A4E78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Будь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обережний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!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1429" w:hanging="3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Symbol" w:eastAsia="Times New Roman" w:hAnsi="Symbol" w:cs="Arial"/>
          <w:color w:val="0070C0"/>
          <w:sz w:val="32"/>
          <w:szCs w:val="32"/>
          <w:lang w:eastAsia="ru-RU"/>
        </w:rPr>
        <w:t></w:t>
      </w:r>
      <w:r w:rsidRPr="000A4E7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r w:rsidRPr="000A4E78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Не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помились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!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1429" w:hanging="3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Symbol" w:eastAsia="Times New Roman" w:hAnsi="Symbol" w:cs="Arial"/>
          <w:color w:val="0070C0"/>
          <w:sz w:val="32"/>
          <w:szCs w:val="32"/>
          <w:lang w:eastAsia="ru-RU"/>
        </w:rPr>
        <w:t></w:t>
      </w:r>
      <w:r w:rsidRPr="000A4E7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r w:rsidRPr="000A4E78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Не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шкодуй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!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1429" w:hanging="3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Symbol" w:eastAsia="Times New Roman" w:hAnsi="Symbol" w:cs="Arial"/>
          <w:color w:val="0070C0"/>
          <w:sz w:val="32"/>
          <w:szCs w:val="32"/>
          <w:lang w:eastAsia="ru-RU"/>
        </w:rPr>
        <w:t></w:t>
      </w:r>
      <w:r w:rsidRPr="000A4E7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r w:rsidRPr="000A4E78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Будь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надією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для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дітей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!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1429" w:hanging="3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Symbol" w:eastAsia="Times New Roman" w:hAnsi="Symbol" w:cs="Arial"/>
          <w:color w:val="0070C0"/>
          <w:sz w:val="32"/>
          <w:szCs w:val="32"/>
          <w:lang w:eastAsia="ru-RU"/>
        </w:rPr>
        <w:t></w:t>
      </w:r>
      <w:r w:rsidRPr="000A4E7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r w:rsidRPr="000A4E78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Даруй себе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дітям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!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1429" w:hanging="3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Symbol" w:eastAsia="Times New Roman" w:hAnsi="Symbol" w:cs="Arial"/>
          <w:color w:val="0070C0"/>
          <w:sz w:val="32"/>
          <w:szCs w:val="32"/>
          <w:lang w:eastAsia="ru-RU"/>
        </w:rPr>
        <w:t></w:t>
      </w:r>
      <w:r w:rsidRPr="000A4E7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r w:rsidRPr="000A4E78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Знай, до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чого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прагнеш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!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1429" w:hanging="3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Symbol" w:eastAsia="Times New Roman" w:hAnsi="Symbol" w:cs="Arial"/>
          <w:color w:val="0070C0"/>
          <w:sz w:val="32"/>
          <w:szCs w:val="32"/>
          <w:lang w:eastAsia="ru-RU"/>
        </w:rPr>
        <w:t></w:t>
      </w:r>
      <w:r w:rsidRPr="000A4E7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r w:rsidRPr="000A4E78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Постійно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шукай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в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дитині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багатство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його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душі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!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1429" w:hanging="3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Symbol" w:eastAsia="Times New Roman" w:hAnsi="Symbol" w:cs="Arial"/>
          <w:color w:val="0070C0"/>
          <w:sz w:val="32"/>
          <w:szCs w:val="32"/>
          <w:lang w:eastAsia="ru-RU"/>
        </w:rPr>
        <w:t></w:t>
      </w:r>
      <w:r w:rsidRPr="000A4E7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r w:rsidRPr="000A4E78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Будь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терплячим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в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чеканні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дива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і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gram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будь</w:t>
      </w:r>
      <w:proofErr w:type="gram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готовим до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зустрічі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з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ним в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дитині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!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1429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lastRenderedPageBreak/>
        <w:t> 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567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Директор ЗДО </w:t>
      </w: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-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взірець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для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наслідування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своїми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proofErr w:type="gram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п</w:t>
      </w:r>
      <w:proofErr w:type="gram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ідлеглими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,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від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його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ставлення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до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колег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залежить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ставлення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співробітників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дошкільного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закладу до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педагогічного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і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виховного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процесу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.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709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6600FF"/>
          <w:sz w:val="32"/>
          <w:szCs w:val="32"/>
          <w:lang w:eastAsia="ru-RU"/>
        </w:rPr>
        <w:t>Стосунки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6600FF"/>
          <w:sz w:val="32"/>
          <w:szCs w:val="32"/>
          <w:lang w:eastAsia="ru-RU"/>
        </w:rPr>
        <w:t xml:space="preserve"> «ПЕДАГОГ – КОЛЕГИ»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709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(за Ш.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Амонашвілі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)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709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1. Бути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добрим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,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дружелюбним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та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чутливим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до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своїх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колег</w:t>
      </w:r>
      <w:proofErr w:type="spellEnd"/>
    </w:p>
    <w:p w:rsidR="000A4E78" w:rsidRPr="000A4E78" w:rsidRDefault="000A4E78" w:rsidP="000A4E78">
      <w:pPr>
        <w:shd w:val="clear" w:color="auto" w:fill="E0F59F"/>
        <w:spacing w:after="0" w:line="270" w:lineRule="atLeast"/>
        <w:ind w:left="709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2.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Володіти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тоном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і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тактом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спілкування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з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колегами</w:t>
      </w:r>
      <w:proofErr w:type="spellEnd"/>
    </w:p>
    <w:p w:rsidR="000A4E78" w:rsidRPr="000A4E78" w:rsidRDefault="000A4E78" w:rsidP="000A4E78">
      <w:pPr>
        <w:shd w:val="clear" w:color="auto" w:fill="E0F59F"/>
        <w:spacing w:after="0" w:line="270" w:lineRule="atLeast"/>
        <w:ind w:left="709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3. Не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заздрити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успі</w:t>
      </w:r>
      <w:proofErr w:type="gram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хам</w:t>
      </w:r>
      <w:proofErr w:type="spellEnd"/>
      <w:proofErr w:type="gram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колег</w:t>
      </w:r>
      <w:proofErr w:type="spellEnd"/>
    </w:p>
    <w:p w:rsidR="000A4E78" w:rsidRPr="000A4E78" w:rsidRDefault="000A4E78" w:rsidP="000A4E78">
      <w:pPr>
        <w:shd w:val="clear" w:color="auto" w:fill="E0F59F"/>
        <w:spacing w:after="0" w:line="270" w:lineRule="atLeast"/>
        <w:ind w:left="709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4.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Ділитися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своїм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досвідом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з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колегами</w:t>
      </w:r>
      <w:proofErr w:type="spellEnd"/>
    </w:p>
    <w:p w:rsidR="000A4E78" w:rsidRPr="000A4E78" w:rsidRDefault="000A4E78" w:rsidP="000A4E78">
      <w:pPr>
        <w:shd w:val="clear" w:color="auto" w:fill="E0F59F"/>
        <w:spacing w:after="0" w:line="270" w:lineRule="atLeast"/>
        <w:ind w:left="709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5. Не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соромитись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вчитися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у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колег</w:t>
      </w:r>
      <w:proofErr w:type="spellEnd"/>
    </w:p>
    <w:p w:rsidR="000A4E78" w:rsidRPr="000A4E78" w:rsidRDefault="000A4E78" w:rsidP="000A4E78">
      <w:pPr>
        <w:shd w:val="clear" w:color="auto" w:fill="E0F59F"/>
        <w:spacing w:after="0" w:line="270" w:lineRule="atLeast"/>
        <w:ind w:left="709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6. Не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дивитись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на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колег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згори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свого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"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польоту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"</w:t>
      </w:r>
    </w:p>
    <w:p w:rsidR="000A4E78" w:rsidRPr="000A4E78" w:rsidRDefault="000A4E78" w:rsidP="000A4E78">
      <w:pPr>
        <w:shd w:val="clear" w:color="auto" w:fill="E0F59F"/>
        <w:spacing w:after="0" w:line="270" w:lineRule="atLeast"/>
        <w:ind w:left="709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7.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Зберігати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добре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і</w:t>
      </w:r>
      <w:proofErr w:type="gram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м'я</w:t>
      </w:r>
      <w:proofErr w:type="spellEnd"/>
      <w:proofErr w:type="gram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своїх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колег</w:t>
      </w:r>
      <w:proofErr w:type="spellEnd"/>
    </w:p>
    <w:p w:rsidR="000A4E78" w:rsidRPr="000A4E78" w:rsidRDefault="000A4E78" w:rsidP="000A4E78">
      <w:pPr>
        <w:shd w:val="clear" w:color="auto" w:fill="E0F59F"/>
        <w:spacing w:after="0" w:line="270" w:lineRule="atLeast"/>
        <w:ind w:left="709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8. Не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намагатися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proofErr w:type="gram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п</w:t>
      </w:r>
      <w:proofErr w:type="gram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ідняти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авторитет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свого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предмету через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приниження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інших</w:t>
      </w:r>
      <w:proofErr w:type="spellEnd"/>
    </w:p>
    <w:p w:rsidR="000A4E78" w:rsidRPr="000A4E78" w:rsidRDefault="000A4E78" w:rsidP="000A4E78">
      <w:pPr>
        <w:shd w:val="clear" w:color="auto" w:fill="E0F59F"/>
        <w:spacing w:after="0" w:line="270" w:lineRule="atLeast"/>
        <w:ind w:left="709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9. Бути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непримиримим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gram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до</w:t>
      </w:r>
      <w:proofErr w:type="gram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фактів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антипедагогічної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поведінки</w:t>
      </w:r>
      <w:proofErr w:type="spellEnd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Book Antiqua" w:eastAsia="Times New Roman" w:hAnsi="Book Antiqua" w:cs="Arial"/>
          <w:b/>
          <w:bCs/>
          <w:i/>
          <w:iCs/>
          <w:color w:val="0070C0"/>
          <w:sz w:val="32"/>
          <w:szCs w:val="32"/>
          <w:lang w:eastAsia="ru-RU"/>
        </w:rPr>
        <w:t>колег</w:t>
      </w:r>
      <w:proofErr w:type="spellEnd"/>
    </w:p>
    <w:p w:rsidR="000A4E78" w:rsidRPr="000A4E78" w:rsidRDefault="000A4E78" w:rsidP="000A4E78">
      <w:pPr>
        <w:shd w:val="clear" w:color="auto" w:fill="E0F59F"/>
        <w:spacing w:after="0" w:line="270" w:lineRule="atLeast"/>
        <w:ind w:left="709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0A4E78" w:rsidRPr="000A4E78" w:rsidRDefault="000A4E78" w:rsidP="000A4E78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4E78" w:rsidRPr="000A4E78" w:rsidRDefault="000A4E78" w:rsidP="000A4E78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4E78" w:rsidRPr="000A4E78" w:rsidRDefault="000A4E78" w:rsidP="000A4E78">
      <w:pPr>
        <w:shd w:val="clear" w:color="auto" w:fill="FFFFFF"/>
        <w:spacing w:after="0" w:line="271" w:lineRule="atLeast"/>
        <w:outlineLvl w:val="2"/>
        <w:rPr>
          <w:rFonts w:ascii="Times New Roman" w:eastAsia="Times New Roman" w:hAnsi="Times New Roman" w:cs="Times New Roman"/>
          <w:b/>
          <w:bCs/>
          <w:color w:val="666666"/>
          <w:sz w:val="19"/>
          <w:szCs w:val="19"/>
          <w:lang w:eastAsia="ru-RU"/>
        </w:rPr>
      </w:pP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Реалізація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виховного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впливу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відбувається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вс</w:t>
      </w:r>
      <w:proofErr w:type="gram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іх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етапах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спільної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діяльності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, яка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організується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та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здійснюється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на принципах  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особисто-орієнтованого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підходу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p w:rsidR="000A4E78" w:rsidRPr="000A4E78" w:rsidRDefault="000A4E78" w:rsidP="000A4E78">
      <w:pPr>
        <w:shd w:val="clear" w:color="auto" w:fill="FFFFFF"/>
        <w:spacing w:after="0" w:line="271" w:lineRule="atLeast"/>
        <w:outlineLvl w:val="2"/>
        <w:rPr>
          <w:rFonts w:ascii="Times New Roman" w:eastAsia="Times New Roman" w:hAnsi="Times New Roman" w:cs="Times New Roman"/>
          <w:b/>
          <w:bCs/>
          <w:color w:val="666666"/>
          <w:sz w:val="19"/>
          <w:szCs w:val="19"/>
          <w:lang w:eastAsia="ru-RU"/>
        </w:rPr>
      </w:pP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Завдяки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психологічному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комфорту та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сприятливому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мікроклімату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,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створеному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працівниками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ДНЗ,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вихованці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виростають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компетентними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в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усі</w:t>
      </w:r>
      <w:proofErr w:type="gram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х</w:t>
      </w:r>
      <w:proofErr w:type="spellEnd"/>
      <w:proofErr w:type="gram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сферах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життєдіяльності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,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здоровими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та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бадьорими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,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готовими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до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подальшого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життя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p w:rsidR="000A4E78" w:rsidRPr="000A4E78" w:rsidRDefault="000A4E78" w:rsidP="000A4E78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4E78" w:rsidRPr="000A4E78" w:rsidRDefault="000A4E78" w:rsidP="000A4E78">
      <w:pPr>
        <w:shd w:val="clear" w:color="auto" w:fill="FFFFFF"/>
        <w:spacing w:after="0" w:line="31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          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Діти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- наше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багатство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, наша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радість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та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інвестиція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в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майбутн</w:t>
      </w:r>
      <w:proofErr w:type="gram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є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.</w:t>
      </w:r>
      <w:proofErr w:type="gram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Дитячий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садочок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-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це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перше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місце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в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житті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дитини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, де вона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перебуватиме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без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мами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і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тата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достатньо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довгий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проміжок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часу.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Завдання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батьків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-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передбачити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вс</w:t>
      </w:r>
      <w:proofErr w:type="gram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і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можливі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ситуації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і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допомогти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малюку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і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вихователеві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подолати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ті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несподіванки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,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які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можуть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виникнути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під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час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перебування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в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дитячому</w:t>
      </w:r>
      <w:proofErr w:type="spellEnd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 xml:space="preserve"> </w:t>
      </w:r>
      <w:proofErr w:type="spellStart"/>
      <w:r w:rsidRPr="000A4E78">
        <w:rPr>
          <w:rFonts w:ascii="Times New Roman" w:eastAsia="Times New Roman" w:hAnsi="Times New Roman" w:cs="Times New Roman"/>
          <w:b/>
          <w:bCs/>
          <w:color w:val="5688BB"/>
          <w:sz w:val="24"/>
          <w:szCs w:val="24"/>
          <w:lang w:eastAsia="ru-RU"/>
        </w:rPr>
        <w:t>садочку</w:t>
      </w:r>
      <w:proofErr w:type="spellEnd"/>
      <w:r w:rsidRPr="000A4E78">
        <w:rPr>
          <w:rFonts w:ascii="Arial" w:eastAsia="Times New Roman" w:hAnsi="Arial" w:cs="Arial"/>
          <w:b/>
          <w:bCs/>
          <w:color w:val="5688BB"/>
          <w:sz w:val="28"/>
          <w:szCs w:val="28"/>
          <w:lang w:eastAsia="ru-RU"/>
        </w:rPr>
        <w:t>.</w:t>
      </w:r>
    </w:p>
    <w:p w:rsidR="000A4E78" w:rsidRPr="000A4E78" w:rsidRDefault="000A4E78" w:rsidP="000A4E7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>
            <wp:extent cx="6383020" cy="3806825"/>
            <wp:effectExtent l="19050" t="0" r="0" b="0"/>
            <wp:docPr id="7" name="cc-m-imagesubtitle-image-10215667321" descr="https://image.jimcdn.com/app/cms/image/transf/dimension=670x10000:format=jpg/path/s9f4fd2675eed527b/image/i1d4f22308a7b43ce/version/146113944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215667321" descr="https://image.jimcdn.com/app/cms/image/transf/dimension=670x10000:format=jpg/path/s9f4fd2675eed527b/image/i1d4f22308a7b43ce/version/1461139445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78" w:rsidRPr="000A4E78" w:rsidRDefault="000A4E78" w:rsidP="000A4E78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FF"/>
          <w:sz w:val="18"/>
          <w:lang w:eastAsia="ru-RU"/>
        </w:rPr>
        <w:t>В ЗДО</w:t>
      </w:r>
      <w:r w:rsidRPr="000A4E78">
        <w:rPr>
          <w:rFonts w:ascii="Arial" w:eastAsia="Times New Roman" w:hAnsi="Arial" w:cs="Arial"/>
          <w:b/>
          <w:bCs/>
          <w:i/>
          <w:iCs/>
          <w:color w:val="0000FF"/>
          <w:sz w:val="18"/>
          <w:lang w:eastAsia="ru-RU"/>
        </w:rPr>
        <w:t xml:space="preserve"> СВОРЕНО ОСВІТНЬО-ВИХОВНІ ЦЕНТРИ</w:t>
      </w:r>
      <w:proofErr w:type="gramStart"/>
      <w:r w:rsidRPr="000A4E78">
        <w:rPr>
          <w:rFonts w:ascii="Arial" w:eastAsia="Times New Roman" w:hAnsi="Arial" w:cs="Arial"/>
          <w:b/>
          <w:bCs/>
          <w:i/>
          <w:iCs/>
          <w:color w:val="0000FF"/>
          <w:sz w:val="18"/>
          <w:lang w:eastAsia="ru-RU"/>
        </w:rPr>
        <w:t>,Щ</w:t>
      </w:r>
      <w:proofErr w:type="gramEnd"/>
      <w:r w:rsidRPr="000A4E78">
        <w:rPr>
          <w:rFonts w:ascii="Arial" w:eastAsia="Times New Roman" w:hAnsi="Arial" w:cs="Arial"/>
          <w:b/>
          <w:bCs/>
          <w:i/>
          <w:iCs/>
          <w:color w:val="0000FF"/>
          <w:sz w:val="18"/>
          <w:lang w:eastAsia="ru-RU"/>
        </w:rPr>
        <w:t xml:space="preserve">О ДАЮТЬ ЗМОГУ КОЖНІЙ ДИТИНІ ЗНАЙТИ СОБІ СПРАВУ ВІДПОВІДНО ДО СВОЇХ ІНТЕРЕСІВ, УПОДОБАНЬ , ІНДИВІДУАЛЬНОГО РОЗВИТКУ. ВПРОДОВЖ РОКУ ВЕДЕТЬСЯ СИСТЕМАТИЧНА РОБОТА </w:t>
      </w:r>
      <w:proofErr w:type="gramStart"/>
      <w:r w:rsidRPr="000A4E78">
        <w:rPr>
          <w:rFonts w:ascii="Arial" w:eastAsia="Times New Roman" w:hAnsi="Arial" w:cs="Arial"/>
          <w:b/>
          <w:bCs/>
          <w:i/>
          <w:iCs/>
          <w:color w:val="0000FF"/>
          <w:sz w:val="18"/>
          <w:lang w:eastAsia="ru-RU"/>
        </w:rPr>
        <w:t>З</w:t>
      </w:r>
      <w:proofErr w:type="gramEnd"/>
      <w:r w:rsidRPr="000A4E78">
        <w:rPr>
          <w:rFonts w:ascii="Arial" w:eastAsia="Times New Roman" w:hAnsi="Arial" w:cs="Arial"/>
          <w:b/>
          <w:bCs/>
          <w:i/>
          <w:iCs/>
          <w:color w:val="0000FF"/>
          <w:sz w:val="18"/>
          <w:lang w:eastAsia="ru-RU"/>
        </w:rPr>
        <w:t xml:space="preserve"> УДОСКОНАЛЕННЯ ПРЕДМЕТНО-ІГРОВОГО СЕРЕДОВИЩА:</w:t>
      </w:r>
    </w:p>
    <w:p w:rsidR="000A4E78" w:rsidRPr="000A4E78" w:rsidRDefault="000A4E78" w:rsidP="000A4E78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Arial" w:eastAsia="Times New Roman" w:hAnsi="Arial" w:cs="Arial"/>
          <w:b/>
          <w:bCs/>
          <w:color w:val="0000FF"/>
          <w:sz w:val="18"/>
          <w:lang w:eastAsia="ru-RU"/>
        </w:rPr>
        <w:t xml:space="preserve"> - ОСЕРЕДОК </w:t>
      </w:r>
      <w:proofErr w:type="gramStart"/>
      <w:r w:rsidRPr="000A4E78">
        <w:rPr>
          <w:rFonts w:ascii="Arial" w:eastAsia="Times New Roman" w:hAnsi="Arial" w:cs="Arial"/>
          <w:b/>
          <w:bCs/>
          <w:color w:val="0000FF"/>
          <w:sz w:val="18"/>
          <w:lang w:eastAsia="ru-RU"/>
        </w:rPr>
        <w:t>П</w:t>
      </w:r>
      <w:proofErr w:type="gramEnd"/>
      <w:r w:rsidRPr="000A4E78">
        <w:rPr>
          <w:rFonts w:ascii="Arial" w:eastAsia="Times New Roman" w:hAnsi="Arial" w:cs="Arial"/>
          <w:b/>
          <w:bCs/>
          <w:color w:val="0000FF"/>
          <w:sz w:val="18"/>
          <w:lang w:eastAsia="ru-RU"/>
        </w:rPr>
        <w:t>ІЗНАВАЛЬНОЇ ДІЯЛЬНОСТІ;</w:t>
      </w:r>
    </w:p>
    <w:p w:rsidR="000A4E78" w:rsidRPr="000A4E78" w:rsidRDefault="000A4E78" w:rsidP="000A4E78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Arial" w:eastAsia="Times New Roman" w:hAnsi="Arial" w:cs="Arial"/>
          <w:b/>
          <w:bCs/>
          <w:color w:val="0000FF"/>
          <w:sz w:val="18"/>
          <w:lang w:eastAsia="ru-RU"/>
        </w:rPr>
        <w:t> </w:t>
      </w:r>
    </w:p>
    <w:p w:rsidR="000A4E78" w:rsidRPr="000A4E78" w:rsidRDefault="000A4E78" w:rsidP="000A4E78">
      <w:pPr>
        <w:shd w:val="clear" w:color="auto" w:fill="F5F5F0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Georgia" w:eastAsia="Times New Roman" w:hAnsi="Georgia" w:cs="Arial"/>
          <w:i/>
          <w:iCs/>
          <w:color w:val="FF0066"/>
          <w:sz w:val="32"/>
          <w:szCs w:val="32"/>
          <w:lang w:eastAsia="ru-RU"/>
        </w:rPr>
        <w:t xml:space="preserve">В </w:t>
      </w:r>
      <w:proofErr w:type="spellStart"/>
      <w:r w:rsidRPr="000A4E78">
        <w:rPr>
          <w:rFonts w:ascii="Georgia" w:eastAsia="Times New Roman" w:hAnsi="Georgia" w:cs="Arial"/>
          <w:i/>
          <w:iCs/>
          <w:color w:val="FF0066"/>
          <w:sz w:val="32"/>
          <w:szCs w:val="32"/>
          <w:lang w:eastAsia="ru-RU"/>
        </w:rPr>
        <w:t>нашому</w:t>
      </w:r>
      <w:proofErr w:type="spellEnd"/>
      <w:r w:rsidRPr="000A4E78">
        <w:rPr>
          <w:rFonts w:ascii="Georgia" w:eastAsia="Times New Roman" w:hAnsi="Georgia" w:cs="Arial"/>
          <w:i/>
          <w:iCs/>
          <w:color w:val="FF0066"/>
          <w:sz w:val="32"/>
          <w:szCs w:val="32"/>
          <w:lang w:eastAsia="ru-RU"/>
        </w:rPr>
        <w:t xml:space="preserve"> садку </w:t>
      </w:r>
      <w:proofErr w:type="spellStart"/>
      <w:r w:rsidRPr="000A4E78">
        <w:rPr>
          <w:rFonts w:ascii="Georgia" w:eastAsia="Times New Roman" w:hAnsi="Georgia" w:cs="Arial"/>
          <w:b/>
          <w:bCs/>
          <w:i/>
          <w:iCs/>
          <w:color w:val="FF0066"/>
          <w:sz w:val="32"/>
          <w:szCs w:val="32"/>
          <w:lang w:eastAsia="ru-RU"/>
        </w:rPr>
        <w:t>створені</w:t>
      </w:r>
      <w:proofErr w:type="spellEnd"/>
      <w:r w:rsidRPr="000A4E78">
        <w:rPr>
          <w:rFonts w:ascii="Georgia" w:eastAsia="Times New Roman" w:hAnsi="Georgia" w:cs="Arial"/>
          <w:b/>
          <w:bCs/>
          <w:i/>
          <w:iCs/>
          <w:color w:val="FF0066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Georgia" w:eastAsia="Times New Roman" w:hAnsi="Georgia" w:cs="Arial"/>
          <w:b/>
          <w:bCs/>
          <w:i/>
          <w:iCs/>
          <w:color w:val="FF0066"/>
          <w:sz w:val="32"/>
          <w:szCs w:val="32"/>
          <w:lang w:eastAsia="ru-RU"/>
        </w:rPr>
        <w:t>сприятливі</w:t>
      </w:r>
      <w:proofErr w:type="spellEnd"/>
      <w:r w:rsidRPr="000A4E78">
        <w:rPr>
          <w:rFonts w:ascii="Georgia" w:eastAsia="Times New Roman" w:hAnsi="Georgia" w:cs="Arial"/>
          <w:b/>
          <w:bCs/>
          <w:i/>
          <w:iCs/>
          <w:color w:val="FF0066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Georgia" w:eastAsia="Times New Roman" w:hAnsi="Georgia" w:cs="Arial"/>
          <w:b/>
          <w:bCs/>
          <w:i/>
          <w:iCs/>
          <w:color w:val="FF0066"/>
          <w:sz w:val="32"/>
          <w:szCs w:val="32"/>
          <w:lang w:eastAsia="ru-RU"/>
        </w:rPr>
        <w:t>умови</w:t>
      </w:r>
      <w:proofErr w:type="spellEnd"/>
      <w:r w:rsidRPr="000A4E78">
        <w:rPr>
          <w:rFonts w:ascii="Georgia" w:eastAsia="Times New Roman" w:hAnsi="Georgia" w:cs="Arial"/>
          <w:i/>
          <w:iCs/>
          <w:color w:val="FF0066"/>
          <w:sz w:val="32"/>
          <w:szCs w:val="32"/>
          <w:lang w:eastAsia="ru-RU"/>
        </w:rPr>
        <w:t> </w:t>
      </w:r>
      <w:proofErr w:type="spellStart"/>
      <w:r w:rsidRPr="000A4E78">
        <w:rPr>
          <w:rFonts w:ascii="Georgia" w:eastAsia="Times New Roman" w:hAnsi="Georgia" w:cs="Arial"/>
          <w:i/>
          <w:iCs/>
          <w:color w:val="FF0066"/>
          <w:sz w:val="32"/>
          <w:szCs w:val="32"/>
          <w:lang w:eastAsia="ru-RU"/>
        </w:rPr>
        <w:t>які</w:t>
      </w:r>
      <w:proofErr w:type="spellEnd"/>
      <w:r w:rsidRPr="000A4E78">
        <w:rPr>
          <w:rFonts w:ascii="Georgia" w:eastAsia="Times New Roman" w:hAnsi="Georgia" w:cs="Arial"/>
          <w:i/>
          <w:iCs/>
          <w:color w:val="FF0066"/>
          <w:sz w:val="32"/>
          <w:szCs w:val="32"/>
          <w:lang w:eastAsia="ru-RU"/>
        </w:rPr>
        <w:t>:</w:t>
      </w:r>
    </w:p>
    <w:p w:rsidR="000A4E78" w:rsidRPr="000A4E78" w:rsidRDefault="000A4E78" w:rsidP="000A4E78">
      <w:pPr>
        <w:shd w:val="clear" w:color="auto" w:fill="F5F5F0"/>
        <w:spacing w:after="0" w:line="270" w:lineRule="atLeast"/>
        <w:ind w:left="240" w:hanging="3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A4E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0A4E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proofErr w:type="spellStart"/>
      <w:r w:rsidRPr="000A4E78">
        <w:rPr>
          <w:rFonts w:ascii="Georgia" w:eastAsia="Times New Roman" w:hAnsi="Georgia" w:cs="Arial"/>
          <w:i/>
          <w:iCs/>
          <w:color w:val="0000FF"/>
          <w:sz w:val="32"/>
          <w:szCs w:val="32"/>
          <w:lang w:eastAsia="ru-RU"/>
        </w:rPr>
        <w:t>збагачують</w:t>
      </w:r>
      <w:proofErr w:type="spellEnd"/>
      <w:r w:rsidRPr="000A4E78">
        <w:rPr>
          <w:rFonts w:ascii="Georgia" w:eastAsia="Times New Roman" w:hAnsi="Georgia" w:cs="Arial"/>
          <w:i/>
          <w:iCs/>
          <w:color w:val="0000FF"/>
          <w:sz w:val="32"/>
          <w:szCs w:val="32"/>
          <w:lang w:eastAsia="ru-RU"/>
        </w:rPr>
        <w:t>;</w:t>
      </w:r>
    </w:p>
    <w:p w:rsidR="000A4E78" w:rsidRPr="000A4E78" w:rsidRDefault="000A4E78" w:rsidP="000A4E78">
      <w:pPr>
        <w:shd w:val="clear" w:color="auto" w:fill="F5F5F0"/>
        <w:spacing w:after="0" w:line="270" w:lineRule="atLeast"/>
        <w:ind w:left="240" w:hanging="3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A4E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0A4E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proofErr w:type="spellStart"/>
      <w:r w:rsidRPr="000A4E78">
        <w:rPr>
          <w:rFonts w:ascii="Georgia" w:eastAsia="Times New Roman" w:hAnsi="Georgia" w:cs="Arial"/>
          <w:i/>
          <w:iCs/>
          <w:color w:val="0000FF"/>
          <w:sz w:val="32"/>
          <w:szCs w:val="32"/>
          <w:lang w:eastAsia="ru-RU"/>
        </w:rPr>
        <w:t>розширюють</w:t>
      </w:r>
      <w:proofErr w:type="spellEnd"/>
      <w:r w:rsidRPr="000A4E78">
        <w:rPr>
          <w:rFonts w:ascii="Georgia" w:eastAsia="Times New Roman" w:hAnsi="Georgia" w:cs="Arial"/>
          <w:i/>
          <w:iCs/>
          <w:color w:val="0000FF"/>
          <w:sz w:val="32"/>
          <w:szCs w:val="32"/>
          <w:lang w:eastAsia="ru-RU"/>
        </w:rPr>
        <w:t>;</w:t>
      </w:r>
    </w:p>
    <w:p w:rsidR="000A4E78" w:rsidRPr="000A4E78" w:rsidRDefault="000A4E78" w:rsidP="000A4E78">
      <w:pPr>
        <w:shd w:val="clear" w:color="auto" w:fill="F5F5F0"/>
        <w:spacing w:after="0" w:line="270" w:lineRule="atLeast"/>
        <w:ind w:left="240" w:hanging="3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A4E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0A4E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proofErr w:type="spellStart"/>
      <w:r w:rsidRPr="000A4E78">
        <w:rPr>
          <w:rFonts w:ascii="Georgia" w:eastAsia="Times New Roman" w:hAnsi="Georgia" w:cs="Arial"/>
          <w:i/>
          <w:iCs/>
          <w:color w:val="0000FF"/>
          <w:sz w:val="32"/>
          <w:szCs w:val="32"/>
          <w:lang w:eastAsia="ru-RU"/>
        </w:rPr>
        <w:t>систематизують</w:t>
      </w:r>
      <w:proofErr w:type="spellEnd"/>
      <w:r w:rsidRPr="000A4E78">
        <w:rPr>
          <w:rFonts w:ascii="Georgia" w:eastAsia="Times New Roman" w:hAnsi="Georgia" w:cs="Arial"/>
          <w:i/>
          <w:iCs/>
          <w:color w:val="0000FF"/>
          <w:sz w:val="32"/>
          <w:szCs w:val="32"/>
          <w:lang w:eastAsia="ru-RU"/>
        </w:rPr>
        <w:t> </w:t>
      </w:r>
      <w:proofErr w:type="spellStart"/>
      <w:r w:rsidRPr="000A4E78">
        <w:rPr>
          <w:rFonts w:ascii="Georgia" w:eastAsia="Times New Roman" w:hAnsi="Georgia" w:cs="Arial"/>
          <w:i/>
          <w:iCs/>
          <w:color w:val="0000FF"/>
          <w:sz w:val="32"/>
          <w:szCs w:val="32"/>
          <w:lang w:eastAsia="ru-RU"/>
        </w:rPr>
        <w:t>знання</w:t>
      </w:r>
      <w:proofErr w:type="spellEnd"/>
      <w:r w:rsidRPr="000A4E78">
        <w:rPr>
          <w:rFonts w:ascii="Georgia" w:eastAsia="Times New Roman" w:hAnsi="Georgia" w:cs="Arial"/>
          <w:i/>
          <w:iCs/>
          <w:color w:val="0000FF"/>
          <w:sz w:val="32"/>
          <w:szCs w:val="32"/>
          <w:lang w:eastAsia="ru-RU"/>
        </w:rPr>
        <w:t xml:space="preserve">, </w:t>
      </w:r>
      <w:proofErr w:type="spellStart"/>
      <w:r w:rsidRPr="000A4E78">
        <w:rPr>
          <w:rFonts w:ascii="Georgia" w:eastAsia="Times New Roman" w:hAnsi="Georgia" w:cs="Arial"/>
          <w:i/>
          <w:iCs/>
          <w:color w:val="0000FF"/>
          <w:sz w:val="32"/>
          <w:szCs w:val="32"/>
          <w:lang w:eastAsia="ru-RU"/>
        </w:rPr>
        <w:t>уявлення</w:t>
      </w:r>
      <w:proofErr w:type="spellEnd"/>
      <w:r w:rsidRPr="000A4E78">
        <w:rPr>
          <w:rFonts w:ascii="Georgia" w:eastAsia="Times New Roman" w:hAnsi="Georgia" w:cs="Arial"/>
          <w:i/>
          <w:iCs/>
          <w:color w:val="0000FF"/>
          <w:sz w:val="32"/>
          <w:szCs w:val="32"/>
          <w:lang w:eastAsia="ru-RU"/>
        </w:rPr>
        <w:t xml:space="preserve"> </w:t>
      </w:r>
      <w:proofErr w:type="spellStart"/>
      <w:r w:rsidRPr="000A4E78">
        <w:rPr>
          <w:rFonts w:ascii="Georgia" w:eastAsia="Times New Roman" w:hAnsi="Georgia" w:cs="Arial"/>
          <w:i/>
          <w:iCs/>
          <w:color w:val="0000FF"/>
          <w:sz w:val="32"/>
          <w:szCs w:val="32"/>
          <w:lang w:eastAsia="ru-RU"/>
        </w:rPr>
        <w:t>дітей</w:t>
      </w:r>
      <w:proofErr w:type="spellEnd"/>
      <w:r w:rsidRPr="000A4E78">
        <w:rPr>
          <w:rFonts w:ascii="Georgia" w:eastAsia="Times New Roman" w:hAnsi="Georgia" w:cs="Arial"/>
          <w:i/>
          <w:iCs/>
          <w:color w:val="0000FF"/>
          <w:sz w:val="32"/>
          <w:szCs w:val="32"/>
          <w:lang w:eastAsia="ru-RU"/>
        </w:rPr>
        <w:t xml:space="preserve"> про </w:t>
      </w:r>
      <w:proofErr w:type="spellStart"/>
      <w:r w:rsidRPr="000A4E78">
        <w:rPr>
          <w:rFonts w:ascii="Georgia" w:eastAsia="Times New Roman" w:hAnsi="Georgia" w:cs="Arial"/>
          <w:i/>
          <w:iCs/>
          <w:color w:val="0000FF"/>
          <w:sz w:val="32"/>
          <w:szCs w:val="32"/>
          <w:lang w:eastAsia="ru-RU"/>
        </w:rPr>
        <w:t>довкілля</w:t>
      </w:r>
      <w:proofErr w:type="spellEnd"/>
      <w:r w:rsidRPr="000A4E78">
        <w:rPr>
          <w:rFonts w:ascii="Georgia" w:eastAsia="Times New Roman" w:hAnsi="Georgia" w:cs="Arial"/>
          <w:i/>
          <w:iCs/>
          <w:color w:val="0000FF"/>
          <w:sz w:val="32"/>
          <w:szCs w:val="32"/>
          <w:lang w:eastAsia="ru-RU"/>
        </w:rPr>
        <w:t>.</w:t>
      </w:r>
    </w:p>
    <w:p w:rsidR="000A4E78" w:rsidRPr="000A4E78" w:rsidRDefault="000A4E78" w:rsidP="000A4E78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4E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4E78" w:rsidRDefault="000A4E78"/>
    <w:p w:rsidR="000A4E78" w:rsidRDefault="000A4E78"/>
    <w:sectPr w:rsidR="000A4E78" w:rsidSect="0080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4E78"/>
    <w:rsid w:val="000A4E78"/>
    <w:rsid w:val="00257D24"/>
    <w:rsid w:val="006306BF"/>
    <w:rsid w:val="00700A9D"/>
    <w:rsid w:val="0080161E"/>
    <w:rsid w:val="00E7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1E"/>
  </w:style>
  <w:style w:type="paragraph" w:styleId="2">
    <w:name w:val="heading 2"/>
    <w:basedOn w:val="a"/>
    <w:link w:val="20"/>
    <w:uiPriority w:val="9"/>
    <w:qFormat/>
    <w:rsid w:val="000A4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4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4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0A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4E78"/>
  </w:style>
  <w:style w:type="paragraph" w:styleId="a6">
    <w:name w:val="Normal (Web)"/>
    <w:basedOn w:val="a"/>
    <w:uiPriority w:val="99"/>
    <w:semiHidden/>
    <w:unhideWhenUsed/>
    <w:rsid w:val="000A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4E78"/>
    <w:rPr>
      <w:b/>
      <w:bCs/>
    </w:rPr>
  </w:style>
  <w:style w:type="character" w:styleId="a8">
    <w:name w:val="Emphasis"/>
    <w:basedOn w:val="a0"/>
    <w:uiPriority w:val="20"/>
    <w:qFormat/>
    <w:rsid w:val="000A4E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dcterms:created xsi:type="dcterms:W3CDTF">2018-02-07T05:50:00Z</dcterms:created>
  <dcterms:modified xsi:type="dcterms:W3CDTF">2018-02-07T05:55:00Z</dcterms:modified>
</cp:coreProperties>
</file>